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35054" w14:textId="7A2CEBB5" w:rsidR="003C2CE0" w:rsidRPr="003C2CE0" w:rsidRDefault="00041CF8" w:rsidP="003C2CE0">
      <w:pPr>
        <w:rPr>
          <w:b/>
          <w:bCs/>
        </w:rPr>
      </w:pPr>
      <w:r>
        <w:rPr>
          <w:b/>
          <w:bCs/>
        </w:rPr>
        <w:t xml:space="preserve">Vorläufige </w:t>
      </w:r>
      <w:r w:rsidR="003C2CE0" w:rsidRPr="003C2CE0">
        <w:rPr>
          <w:b/>
          <w:bCs/>
        </w:rPr>
        <w:t>Zusammenfassung der Umfrageergebnisse:</w:t>
      </w:r>
    </w:p>
    <w:p w14:paraId="38CD9569" w14:textId="77777777" w:rsidR="003C2CE0" w:rsidRPr="003C2CE0" w:rsidRDefault="003C2CE0" w:rsidP="003C2CE0">
      <w:pPr>
        <w:rPr>
          <w:b/>
          <w:bCs/>
        </w:rPr>
      </w:pPr>
      <w:r w:rsidRPr="003C2CE0">
        <w:rPr>
          <w:b/>
          <w:bCs/>
        </w:rPr>
        <w:t>1. Zufriedenheit mit der Unternehmenskommunikation:</w:t>
      </w:r>
    </w:p>
    <w:p w14:paraId="41E9B064" w14:textId="77777777" w:rsidR="003C2CE0" w:rsidRPr="003C2CE0" w:rsidRDefault="003C2CE0" w:rsidP="003C2CE0">
      <w:pPr>
        <w:numPr>
          <w:ilvl w:val="0"/>
          <w:numId w:val="6"/>
        </w:numPr>
      </w:pPr>
      <w:r w:rsidRPr="003C2CE0">
        <w:t>Die Bewertungen variieren, aber es gibt eine Tendenz zur Verbesserung der Transparenz und Klarheit in der Kommunikation.</w:t>
      </w:r>
    </w:p>
    <w:p w14:paraId="3D20BE9A" w14:textId="77777777" w:rsidR="003C2CE0" w:rsidRPr="003C2CE0" w:rsidRDefault="003C2CE0" w:rsidP="003C2CE0">
      <w:pPr>
        <w:rPr>
          <w:b/>
          <w:bCs/>
        </w:rPr>
      </w:pPr>
      <w:r w:rsidRPr="003C2CE0">
        <w:rPr>
          <w:b/>
          <w:bCs/>
        </w:rPr>
        <w:t>2. Zeitpunkt der Kommunikation:</w:t>
      </w:r>
    </w:p>
    <w:p w14:paraId="2C3CDE5B" w14:textId="77777777" w:rsidR="003C2CE0" w:rsidRPr="003C2CE0" w:rsidRDefault="003C2CE0" w:rsidP="003C2CE0">
      <w:pPr>
        <w:numPr>
          <w:ilvl w:val="0"/>
          <w:numId w:val="7"/>
        </w:numPr>
      </w:pPr>
      <w:r w:rsidRPr="003C2CE0">
        <w:t>Zwischen Vorstand und Leitung: Regelmäßig in Sitzungen oder bei Bedarf.</w:t>
      </w:r>
    </w:p>
    <w:p w14:paraId="362B1CAE" w14:textId="77777777" w:rsidR="003C2CE0" w:rsidRPr="003C2CE0" w:rsidRDefault="003C2CE0" w:rsidP="003C2CE0">
      <w:pPr>
        <w:numPr>
          <w:ilvl w:val="0"/>
          <w:numId w:val="7"/>
        </w:numPr>
      </w:pPr>
      <w:r w:rsidRPr="003C2CE0">
        <w:t>Zwischen Leitung und Mitarbeiter*innen: Täglicher Austausch, sowohl formell als auch informell.</w:t>
      </w:r>
    </w:p>
    <w:p w14:paraId="2EF80DF6" w14:textId="77777777" w:rsidR="003C2CE0" w:rsidRPr="003C2CE0" w:rsidRDefault="003C2CE0" w:rsidP="003C2CE0">
      <w:pPr>
        <w:numPr>
          <w:ilvl w:val="0"/>
          <w:numId w:val="7"/>
        </w:numPr>
      </w:pPr>
      <w:r w:rsidRPr="003C2CE0">
        <w:t>Zwischen Mitarbeiter*innen und Vorstand: Situationsabhängig, oft bei persönlichem Kontakt oder auf Anfrage.</w:t>
      </w:r>
    </w:p>
    <w:p w14:paraId="7D3C6C88" w14:textId="77777777" w:rsidR="003C2CE0" w:rsidRPr="003C2CE0" w:rsidRDefault="003C2CE0" w:rsidP="003C2CE0">
      <w:pPr>
        <w:rPr>
          <w:b/>
          <w:bCs/>
        </w:rPr>
      </w:pPr>
      <w:r w:rsidRPr="003C2CE0">
        <w:rPr>
          <w:b/>
          <w:bCs/>
        </w:rPr>
        <w:t>3. Inhalte der Kommunikation:</w:t>
      </w:r>
    </w:p>
    <w:p w14:paraId="121C9944" w14:textId="77777777" w:rsidR="003C2CE0" w:rsidRPr="003C2CE0" w:rsidRDefault="003C2CE0" w:rsidP="003C2CE0">
      <w:pPr>
        <w:numPr>
          <w:ilvl w:val="0"/>
          <w:numId w:val="8"/>
        </w:numPr>
      </w:pPr>
      <w:r w:rsidRPr="003C2CE0">
        <w:t>Zwischen Vorstand und Leitung: Organisatorische Fragen, finanzielle Angelegenheiten.</w:t>
      </w:r>
    </w:p>
    <w:p w14:paraId="6E3082EB" w14:textId="77777777" w:rsidR="003C2CE0" w:rsidRPr="003C2CE0" w:rsidRDefault="003C2CE0" w:rsidP="003C2CE0">
      <w:pPr>
        <w:numPr>
          <w:ilvl w:val="0"/>
          <w:numId w:val="8"/>
        </w:numPr>
      </w:pPr>
      <w:r w:rsidRPr="003C2CE0">
        <w:t>Zwischen Leitung und Mitarbeiter*innen: Arbeitsabläufe, Dienstanweisungen, persönliche Anliegen.</w:t>
      </w:r>
    </w:p>
    <w:p w14:paraId="561B5A92" w14:textId="77777777" w:rsidR="003C2CE0" w:rsidRPr="003C2CE0" w:rsidRDefault="003C2CE0" w:rsidP="003C2CE0">
      <w:pPr>
        <w:numPr>
          <w:ilvl w:val="0"/>
          <w:numId w:val="8"/>
        </w:numPr>
      </w:pPr>
      <w:r w:rsidRPr="003C2CE0">
        <w:t>Zwischen Mitarbeiter*innen und Vorstand: Persönliche Anliegen, Arbeitsorganisation.</w:t>
      </w:r>
    </w:p>
    <w:p w14:paraId="726E6DC6" w14:textId="77777777" w:rsidR="003C2CE0" w:rsidRPr="003C2CE0" w:rsidRDefault="003C2CE0" w:rsidP="003C2CE0">
      <w:pPr>
        <w:rPr>
          <w:b/>
          <w:bCs/>
        </w:rPr>
      </w:pPr>
      <w:r w:rsidRPr="003C2CE0">
        <w:rPr>
          <w:b/>
          <w:bCs/>
        </w:rPr>
        <w:t>4. Kommunikationskanäle:</w:t>
      </w:r>
    </w:p>
    <w:p w14:paraId="117643DD" w14:textId="77777777" w:rsidR="003C2CE0" w:rsidRPr="003C2CE0" w:rsidRDefault="003C2CE0" w:rsidP="003C2CE0">
      <w:pPr>
        <w:numPr>
          <w:ilvl w:val="0"/>
          <w:numId w:val="9"/>
        </w:numPr>
      </w:pPr>
      <w:r w:rsidRPr="003C2CE0">
        <w:t>E-Mail, Telefon, persönliche Gespräche sind häufig genutzte Kanäle.</w:t>
      </w:r>
    </w:p>
    <w:p w14:paraId="01161D60" w14:textId="77777777" w:rsidR="003C2CE0" w:rsidRPr="003C2CE0" w:rsidRDefault="003C2CE0" w:rsidP="003C2CE0">
      <w:pPr>
        <w:numPr>
          <w:ilvl w:val="0"/>
          <w:numId w:val="9"/>
        </w:numPr>
      </w:pPr>
      <w:r w:rsidRPr="003C2CE0">
        <w:t>Persönliche Treffen werden besonders zwischen Leitung und Mitarbeiter*innen bevorzugt.</w:t>
      </w:r>
    </w:p>
    <w:p w14:paraId="4871A62B" w14:textId="77777777" w:rsidR="003C2CE0" w:rsidRPr="003C2CE0" w:rsidRDefault="003C2CE0" w:rsidP="003C2CE0">
      <w:pPr>
        <w:rPr>
          <w:b/>
          <w:bCs/>
        </w:rPr>
      </w:pPr>
      <w:r w:rsidRPr="003C2CE0">
        <w:rPr>
          <w:b/>
          <w:bCs/>
        </w:rPr>
        <w:t>5. Verbesserungsvorschläge:</w:t>
      </w:r>
    </w:p>
    <w:p w14:paraId="4B00A599" w14:textId="77777777" w:rsidR="003C2CE0" w:rsidRPr="003C2CE0" w:rsidRDefault="003C2CE0" w:rsidP="003C2CE0">
      <w:pPr>
        <w:numPr>
          <w:ilvl w:val="0"/>
          <w:numId w:val="10"/>
        </w:numPr>
      </w:pPr>
      <w:r w:rsidRPr="003C2CE0">
        <w:t>Mehr Transparenz und Klarheit bei Dienstanweisungen und Zuständigkeiten.</w:t>
      </w:r>
    </w:p>
    <w:p w14:paraId="72DDCC0D" w14:textId="77777777" w:rsidR="003C2CE0" w:rsidRPr="003C2CE0" w:rsidRDefault="003C2CE0" w:rsidP="003C2CE0">
      <w:pPr>
        <w:numPr>
          <w:ilvl w:val="0"/>
          <w:numId w:val="10"/>
        </w:numPr>
      </w:pPr>
      <w:r w:rsidRPr="003C2CE0">
        <w:t>Verbesserte Erreichbarkeit, insbesondere per Telefon und E-Mail.</w:t>
      </w:r>
    </w:p>
    <w:p w14:paraId="41E9F706" w14:textId="77777777" w:rsidR="003C2CE0" w:rsidRPr="003C2CE0" w:rsidRDefault="003C2CE0" w:rsidP="003C2CE0">
      <w:pPr>
        <w:numPr>
          <w:ilvl w:val="0"/>
          <w:numId w:val="10"/>
        </w:numPr>
      </w:pPr>
      <w:r w:rsidRPr="003C2CE0">
        <w:t>Wünsche nach mehr Zeit und Ruhe für persönliche Gespräche und Partizipation.</w:t>
      </w:r>
    </w:p>
    <w:p w14:paraId="47B67506" w14:textId="77777777" w:rsidR="003C2CE0" w:rsidRPr="003C2CE0" w:rsidRDefault="003C2CE0" w:rsidP="003C2CE0">
      <w:r w:rsidRPr="003C2CE0">
        <w:t>Die Auswertung zeigt, dass die interne Kommunikation in der Organisation insgesamt zufriedenstellend ist, aber es besteht ein Bedarf an Verbesserungen in Bezug auf Transparenz, Klarheit und Erreichbarkeit. Maßnahmen zur Förderung eines offenen Austauschs und zur Stärkung der Zusammenarbeit zwischen den verschiedenen Ebenen könnten die Kommunikation weiter verbessern.</w:t>
      </w:r>
    </w:p>
    <w:p w14:paraId="3DB44AD6" w14:textId="77777777" w:rsidR="003C2CE0" w:rsidRPr="003C2CE0" w:rsidRDefault="003C2CE0" w:rsidP="003C2CE0">
      <w:pPr>
        <w:rPr>
          <w:vanish/>
        </w:rPr>
      </w:pPr>
      <w:r w:rsidRPr="003C2CE0">
        <w:rPr>
          <w:vanish/>
        </w:rPr>
        <w:t>Formularbeginn</w:t>
      </w:r>
    </w:p>
    <w:p w14:paraId="4C4940A4" w14:textId="77777777" w:rsidR="005B16CA" w:rsidRPr="005B16CA" w:rsidRDefault="005B16CA" w:rsidP="005B16CA">
      <w:pPr>
        <w:rPr>
          <w:vanish/>
        </w:rPr>
      </w:pPr>
      <w:r w:rsidRPr="005B16CA">
        <w:rPr>
          <w:vanish/>
        </w:rPr>
        <w:t>Formularbeginn</w:t>
      </w:r>
    </w:p>
    <w:p w14:paraId="7FA731EE" w14:textId="77777777" w:rsidR="00F52403" w:rsidRDefault="00F52403"/>
    <w:sectPr w:rsidR="00F524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A317E"/>
    <w:multiLevelType w:val="multilevel"/>
    <w:tmpl w:val="EBC6CF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F43FFA"/>
    <w:multiLevelType w:val="multilevel"/>
    <w:tmpl w:val="43B4AD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0965C9"/>
    <w:multiLevelType w:val="multilevel"/>
    <w:tmpl w:val="21DA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CA137C"/>
    <w:multiLevelType w:val="multilevel"/>
    <w:tmpl w:val="6806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D04B74"/>
    <w:multiLevelType w:val="multilevel"/>
    <w:tmpl w:val="A658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17416E"/>
    <w:multiLevelType w:val="multilevel"/>
    <w:tmpl w:val="91E8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3B08FF"/>
    <w:multiLevelType w:val="multilevel"/>
    <w:tmpl w:val="8D78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C10DEF"/>
    <w:multiLevelType w:val="multilevel"/>
    <w:tmpl w:val="896089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693925"/>
    <w:multiLevelType w:val="multilevel"/>
    <w:tmpl w:val="0FC8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755A59"/>
    <w:multiLevelType w:val="multilevel"/>
    <w:tmpl w:val="84FE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1576922">
    <w:abstractNumId w:val="3"/>
  </w:num>
  <w:num w:numId="2" w16cid:durableId="1060177433">
    <w:abstractNumId w:val="7"/>
  </w:num>
  <w:num w:numId="3" w16cid:durableId="186255523">
    <w:abstractNumId w:val="1"/>
  </w:num>
  <w:num w:numId="4" w16cid:durableId="1919437347">
    <w:abstractNumId w:val="0"/>
  </w:num>
  <w:num w:numId="5" w16cid:durableId="2124954451">
    <w:abstractNumId w:val="9"/>
  </w:num>
  <w:num w:numId="6" w16cid:durableId="1657152641">
    <w:abstractNumId w:val="5"/>
  </w:num>
  <w:num w:numId="7" w16cid:durableId="61954751">
    <w:abstractNumId w:val="8"/>
  </w:num>
  <w:num w:numId="8" w16cid:durableId="660231961">
    <w:abstractNumId w:val="2"/>
  </w:num>
  <w:num w:numId="9" w16cid:durableId="1460758335">
    <w:abstractNumId w:val="6"/>
  </w:num>
  <w:num w:numId="10" w16cid:durableId="1212115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CA"/>
    <w:rsid w:val="00041CF8"/>
    <w:rsid w:val="003C2CE0"/>
    <w:rsid w:val="005B16CA"/>
    <w:rsid w:val="00B77B71"/>
    <w:rsid w:val="00D74E05"/>
    <w:rsid w:val="00F524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ADC33"/>
  <w15:chartTrackingRefBased/>
  <w15:docId w15:val="{3F681173-FDE2-4399-8BC6-865B4ECA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B16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B16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B16C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B16C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B16C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B16C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B16C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B16C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B16C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B16C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B16C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B16C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B16C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B16C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B16C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B16C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B16C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B16CA"/>
    <w:rPr>
      <w:rFonts w:eastAsiaTheme="majorEastAsia" w:cstheme="majorBidi"/>
      <w:color w:val="272727" w:themeColor="text1" w:themeTint="D8"/>
    </w:rPr>
  </w:style>
  <w:style w:type="paragraph" w:styleId="Titel">
    <w:name w:val="Title"/>
    <w:basedOn w:val="Standard"/>
    <w:next w:val="Standard"/>
    <w:link w:val="TitelZchn"/>
    <w:uiPriority w:val="10"/>
    <w:qFormat/>
    <w:rsid w:val="005B16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B16C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B16C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B16C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B16C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B16CA"/>
    <w:rPr>
      <w:i/>
      <w:iCs/>
      <w:color w:val="404040" w:themeColor="text1" w:themeTint="BF"/>
    </w:rPr>
  </w:style>
  <w:style w:type="paragraph" w:styleId="Listenabsatz">
    <w:name w:val="List Paragraph"/>
    <w:basedOn w:val="Standard"/>
    <w:uiPriority w:val="34"/>
    <w:qFormat/>
    <w:rsid w:val="005B16CA"/>
    <w:pPr>
      <w:ind w:left="720"/>
      <w:contextualSpacing/>
    </w:pPr>
  </w:style>
  <w:style w:type="character" w:styleId="IntensiveHervorhebung">
    <w:name w:val="Intense Emphasis"/>
    <w:basedOn w:val="Absatz-Standardschriftart"/>
    <w:uiPriority w:val="21"/>
    <w:qFormat/>
    <w:rsid w:val="005B16CA"/>
    <w:rPr>
      <w:i/>
      <w:iCs/>
      <w:color w:val="0F4761" w:themeColor="accent1" w:themeShade="BF"/>
    </w:rPr>
  </w:style>
  <w:style w:type="paragraph" w:styleId="IntensivesZitat">
    <w:name w:val="Intense Quote"/>
    <w:basedOn w:val="Standard"/>
    <w:next w:val="Standard"/>
    <w:link w:val="IntensivesZitatZchn"/>
    <w:uiPriority w:val="30"/>
    <w:qFormat/>
    <w:rsid w:val="005B16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B16CA"/>
    <w:rPr>
      <w:i/>
      <w:iCs/>
      <w:color w:val="0F4761" w:themeColor="accent1" w:themeShade="BF"/>
    </w:rPr>
  </w:style>
  <w:style w:type="character" w:styleId="IntensiverVerweis">
    <w:name w:val="Intense Reference"/>
    <w:basedOn w:val="Absatz-Standardschriftart"/>
    <w:uiPriority w:val="32"/>
    <w:qFormat/>
    <w:rsid w:val="005B16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942407">
      <w:bodyDiv w:val="1"/>
      <w:marLeft w:val="0"/>
      <w:marRight w:val="0"/>
      <w:marTop w:val="0"/>
      <w:marBottom w:val="0"/>
      <w:divBdr>
        <w:top w:val="none" w:sz="0" w:space="0" w:color="auto"/>
        <w:left w:val="none" w:sz="0" w:space="0" w:color="auto"/>
        <w:bottom w:val="none" w:sz="0" w:space="0" w:color="auto"/>
        <w:right w:val="none" w:sz="0" w:space="0" w:color="auto"/>
      </w:divBdr>
      <w:divsChild>
        <w:div w:id="376591583">
          <w:marLeft w:val="0"/>
          <w:marRight w:val="0"/>
          <w:marTop w:val="0"/>
          <w:marBottom w:val="0"/>
          <w:divBdr>
            <w:top w:val="single" w:sz="2" w:space="0" w:color="E3E3E3"/>
            <w:left w:val="single" w:sz="2" w:space="0" w:color="E3E3E3"/>
            <w:bottom w:val="single" w:sz="2" w:space="0" w:color="E3E3E3"/>
            <w:right w:val="single" w:sz="2" w:space="0" w:color="E3E3E3"/>
          </w:divBdr>
          <w:divsChild>
            <w:div w:id="525756384">
              <w:marLeft w:val="0"/>
              <w:marRight w:val="0"/>
              <w:marTop w:val="0"/>
              <w:marBottom w:val="0"/>
              <w:divBdr>
                <w:top w:val="single" w:sz="2" w:space="0" w:color="E3E3E3"/>
                <w:left w:val="single" w:sz="2" w:space="0" w:color="E3E3E3"/>
                <w:bottom w:val="single" w:sz="2" w:space="0" w:color="E3E3E3"/>
                <w:right w:val="single" w:sz="2" w:space="0" w:color="E3E3E3"/>
              </w:divBdr>
              <w:divsChild>
                <w:div w:id="763917491">
                  <w:marLeft w:val="0"/>
                  <w:marRight w:val="0"/>
                  <w:marTop w:val="0"/>
                  <w:marBottom w:val="0"/>
                  <w:divBdr>
                    <w:top w:val="single" w:sz="2" w:space="0" w:color="E3E3E3"/>
                    <w:left w:val="single" w:sz="2" w:space="0" w:color="E3E3E3"/>
                    <w:bottom w:val="single" w:sz="2" w:space="0" w:color="E3E3E3"/>
                    <w:right w:val="single" w:sz="2" w:space="0" w:color="E3E3E3"/>
                  </w:divBdr>
                  <w:divsChild>
                    <w:div w:id="1747532642">
                      <w:marLeft w:val="0"/>
                      <w:marRight w:val="0"/>
                      <w:marTop w:val="0"/>
                      <w:marBottom w:val="0"/>
                      <w:divBdr>
                        <w:top w:val="single" w:sz="2" w:space="0" w:color="E3E3E3"/>
                        <w:left w:val="single" w:sz="2" w:space="0" w:color="E3E3E3"/>
                        <w:bottom w:val="single" w:sz="2" w:space="0" w:color="E3E3E3"/>
                        <w:right w:val="single" w:sz="2" w:space="0" w:color="E3E3E3"/>
                      </w:divBdr>
                      <w:divsChild>
                        <w:div w:id="789977830">
                          <w:marLeft w:val="0"/>
                          <w:marRight w:val="0"/>
                          <w:marTop w:val="0"/>
                          <w:marBottom w:val="0"/>
                          <w:divBdr>
                            <w:top w:val="single" w:sz="2" w:space="0" w:color="E3E3E3"/>
                            <w:left w:val="single" w:sz="2" w:space="0" w:color="E3E3E3"/>
                            <w:bottom w:val="single" w:sz="2" w:space="0" w:color="E3E3E3"/>
                            <w:right w:val="single" w:sz="2" w:space="0" w:color="E3E3E3"/>
                          </w:divBdr>
                          <w:divsChild>
                            <w:div w:id="1093861577">
                              <w:marLeft w:val="0"/>
                              <w:marRight w:val="0"/>
                              <w:marTop w:val="0"/>
                              <w:marBottom w:val="0"/>
                              <w:divBdr>
                                <w:top w:val="single" w:sz="2" w:space="0" w:color="E3E3E3"/>
                                <w:left w:val="single" w:sz="2" w:space="0" w:color="E3E3E3"/>
                                <w:bottom w:val="single" w:sz="2" w:space="0" w:color="E3E3E3"/>
                                <w:right w:val="single" w:sz="2" w:space="0" w:color="E3E3E3"/>
                              </w:divBdr>
                              <w:divsChild>
                                <w:div w:id="1214149608">
                                  <w:marLeft w:val="0"/>
                                  <w:marRight w:val="0"/>
                                  <w:marTop w:val="100"/>
                                  <w:marBottom w:val="100"/>
                                  <w:divBdr>
                                    <w:top w:val="single" w:sz="2" w:space="0" w:color="E3E3E3"/>
                                    <w:left w:val="single" w:sz="2" w:space="0" w:color="E3E3E3"/>
                                    <w:bottom w:val="single" w:sz="2" w:space="0" w:color="E3E3E3"/>
                                    <w:right w:val="single" w:sz="2" w:space="0" w:color="E3E3E3"/>
                                  </w:divBdr>
                                  <w:divsChild>
                                    <w:div w:id="992870755">
                                      <w:marLeft w:val="0"/>
                                      <w:marRight w:val="0"/>
                                      <w:marTop w:val="0"/>
                                      <w:marBottom w:val="0"/>
                                      <w:divBdr>
                                        <w:top w:val="single" w:sz="2" w:space="0" w:color="E3E3E3"/>
                                        <w:left w:val="single" w:sz="2" w:space="0" w:color="E3E3E3"/>
                                        <w:bottom w:val="single" w:sz="2" w:space="0" w:color="E3E3E3"/>
                                        <w:right w:val="single" w:sz="2" w:space="0" w:color="E3E3E3"/>
                                      </w:divBdr>
                                      <w:divsChild>
                                        <w:div w:id="1838761513">
                                          <w:marLeft w:val="0"/>
                                          <w:marRight w:val="0"/>
                                          <w:marTop w:val="0"/>
                                          <w:marBottom w:val="0"/>
                                          <w:divBdr>
                                            <w:top w:val="single" w:sz="2" w:space="0" w:color="E3E3E3"/>
                                            <w:left w:val="single" w:sz="2" w:space="0" w:color="E3E3E3"/>
                                            <w:bottom w:val="single" w:sz="2" w:space="0" w:color="E3E3E3"/>
                                            <w:right w:val="single" w:sz="2" w:space="0" w:color="E3E3E3"/>
                                          </w:divBdr>
                                          <w:divsChild>
                                            <w:div w:id="746265791">
                                              <w:marLeft w:val="0"/>
                                              <w:marRight w:val="0"/>
                                              <w:marTop w:val="0"/>
                                              <w:marBottom w:val="0"/>
                                              <w:divBdr>
                                                <w:top w:val="single" w:sz="2" w:space="0" w:color="E3E3E3"/>
                                                <w:left w:val="single" w:sz="2" w:space="0" w:color="E3E3E3"/>
                                                <w:bottom w:val="single" w:sz="2" w:space="0" w:color="E3E3E3"/>
                                                <w:right w:val="single" w:sz="2" w:space="0" w:color="E3E3E3"/>
                                              </w:divBdr>
                                              <w:divsChild>
                                                <w:div w:id="445848986">
                                                  <w:marLeft w:val="0"/>
                                                  <w:marRight w:val="0"/>
                                                  <w:marTop w:val="0"/>
                                                  <w:marBottom w:val="0"/>
                                                  <w:divBdr>
                                                    <w:top w:val="single" w:sz="2" w:space="0" w:color="E3E3E3"/>
                                                    <w:left w:val="single" w:sz="2" w:space="0" w:color="E3E3E3"/>
                                                    <w:bottom w:val="single" w:sz="2" w:space="0" w:color="E3E3E3"/>
                                                    <w:right w:val="single" w:sz="2" w:space="0" w:color="E3E3E3"/>
                                                  </w:divBdr>
                                                  <w:divsChild>
                                                    <w:div w:id="64424301">
                                                      <w:marLeft w:val="0"/>
                                                      <w:marRight w:val="0"/>
                                                      <w:marTop w:val="0"/>
                                                      <w:marBottom w:val="0"/>
                                                      <w:divBdr>
                                                        <w:top w:val="single" w:sz="2" w:space="0" w:color="E3E3E3"/>
                                                        <w:left w:val="single" w:sz="2" w:space="0" w:color="E3E3E3"/>
                                                        <w:bottom w:val="single" w:sz="2" w:space="0" w:color="E3E3E3"/>
                                                        <w:right w:val="single" w:sz="2" w:space="0" w:color="E3E3E3"/>
                                                      </w:divBdr>
                                                      <w:divsChild>
                                                        <w:div w:id="6685612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38754989">
          <w:marLeft w:val="0"/>
          <w:marRight w:val="0"/>
          <w:marTop w:val="0"/>
          <w:marBottom w:val="0"/>
          <w:divBdr>
            <w:top w:val="none" w:sz="0" w:space="0" w:color="auto"/>
            <w:left w:val="none" w:sz="0" w:space="0" w:color="auto"/>
            <w:bottom w:val="none" w:sz="0" w:space="0" w:color="auto"/>
            <w:right w:val="none" w:sz="0" w:space="0" w:color="auto"/>
          </w:divBdr>
          <w:divsChild>
            <w:div w:id="1269267029">
              <w:marLeft w:val="0"/>
              <w:marRight w:val="0"/>
              <w:marTop w:val="100"/>
              <w:marBottom w:val="100"/>
              <w:divBdr>
                <w:top w:val="single" w:sz="2" w:space="0" w:color="E3E3E3"/>
                <w:left w:val="single" w:sz="2" w:space="0" w:color="E3E3E3"/>
                <w:bottom w:val="single" w:sz="2" w:space="0" w:color="E3E3E3"/>
                <w:right w:val="single" w:sz="2" w:space="0" w:color="E3E3E3"/>
              </w:divBdr>
              <w:divsChild>
                <w:div w:id="6229252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69082536">
      <w:bodyDiv w:val="1"/>
      <w:marLeft w:val="0"/>
      <w:marRight w:val="0"/>
      <w:marTop w:val="0"/>
      <w:marBottom w:val="0"/>
      <w:divBdr>
        <w:top w:val="none" w:sz="0" w:space="0" w:color="auto"/>
        <w:left w:val="none" w:sz="0" w:space="0" w:color="auto"/>
        <w:bottom w:val="none" w:sz="0" w:space="0" w:color="auto"/>
        <w:right w:val="none" w:sz="0" w:space="0" w:color="auto"/>
      </w:divBdr>
      <w:divsChild>
        <w:div w:id="1508596679">
          <w:marLeft w:val="0"/>
          <w:marRight w:val="0"/>
          <w:marTop w:val="0"/>
          <w:marBottom w:val="0"/>
          <w:divBdr>
            <w:top w:val="single" w:sz="2" w:space="0" w:color="E3E3E3"/>
            <w:left w:val="single" w:sz="2" w:space="0" w:color="E3E3E3"/>
            <w:bottom w:val="single" w:sz="2" w:space="0" w:color="E3E3E3"/>
            <w:right w:val="single" w:sz="2" w:space="0" w:color="E3E3E3"/>
          </w:divBdr>
          <w:divsChild>
            <w:div w:id="104423837">
              <w:marLeft w:val="0"/>
              <w:marRight w:val="0"/>
              <w:marTop w:val="0"/>
              <w:marBottom w:val="0"/>
              <w:divBdr>
                <w:top w:val="single" w:sz="2" w:space="0" w:color="E3E3E3"/>
                <w:left w:val="single" w:sz="2" w:space="0" w:color="E3E3E3"/>
                <w:bottom w:val="single" w:sz="2" w:space="0" w:color="E3E3E3"/>
                <w:right w:val="single" w:sz="2" w:space="0" w:color="E3E3E3"/>
              </w:divBdr>
              <w:divsChild>
                <w:div w:id="1381785687">
                  <w:marLeft w:val="0"/>
                  <w:marRight w:val="0"/>
                  <w:marTop w:val="0"/>
                  <w:marBottom w:val="0"/>
                  <w:divBdr>
                    <w:top w:val="single" w:sz="2" w:space="0" w:color="E3E3E3"/>
                    <w:left w:val="single" w:sz="2" w:space="0" w:color="E3E3E3"/>
                    <w:bottom w:val="single" w:sz="2" w:space="0" w:color="E3E3E3"/>
                    <w:right w:val="single" w:sz="2" w:space="0" w:color="E3E3E3"/>
                  </w:divBdr>
                  <w:divsChild>
                    <w:div w:id="1480271149">
                      <w:marLeft w:val="0"/>
                      <w:marRight w:val="0"/>
                      <w:marTop w:val="0"/>
                      <w:marBottom w:val="0"/>
                      <w:divBdr>
                        <w:top w:val="single" w:sz="2" w:space="0" w:color="E3E3E3"/>
                        <w:left w:val="single" w:sz="2" w:space="0" w:color="E3E3E3"/>
                        <w:bottom w:val="single" w:sz="2" w:space="0" w:color="E3E3E3"/>
                        <w:right w:val="single" w:sz="2" w:space="0" w:color="E3E3E3"/>
                      </w:divBdr>
                      <w:divsChild>
                        <w:div w:id="303393381">
                          <w:marLeft w:val="0"/>
                          <w:marRight w:val="0"/>
                          <w:marTop w:val="0"/>
                          <w:marBottom w:val="0"/>
                          <w:divBdr>
                            <w:top w:val="single" w:sz="2" w:space="0" w:color="E3E3E3"/>
                            <w:left w:val="single" w:sz="2" w:space="0" w:color="E3E3E3"/>
                            <w:bottom w:val="single" w:sz="2" w:space="0" w:color="E3E3E3"/>
                            <w:right w:val="single" w:sz="2" w:space="0" w:color="E3E3E3"/>
                          </w:divBdr>
                          <w:divsChild>
                            <w:div w:id="1453481991">
                              <w:marLeft w:val="0"/>
                              <w:marRight w:val="0"/>
                              <w:marTop w:val="0"/>
                              <w:marBottom w:val="0"/>
                              <w:divBdr>
                                <w:top w:val="single" w:sz="2" w:space="0" w:color="E3E3E3"/>
                                <w:left w:val="single" w:sz="2" w:space="0" w:color="E3E3E3"/>
                                <w:bottom w:val="single" w:sz="2" w:space="0" w:color="E3E3E3"/>
                                <w:right w:val="single" w:sz="2" w:space="0" w:color="E3E3E3"/>
                              </w:divBdr>
                              <w:divsChild>
                                <w:div w:id="68307919">
                                  <w:marLeft w:val="0"/>
                                  <w:marRight w:val="0"/>
                                  <w:marTop w:val="100"/>
                                  <w:marBottom w:val="100"/>
                                  <w:divBdr>
                                    <w:top w:val="single" w:sz="2" w:space="0" w:color="E3E3E3"/>
                                    <w:left w:val="single" w:sz="2" w:space="0" w:color="E3E3E3"/>
                                    <w:bottom w:val="single" w:sz="2" w:space="0" w:color="E3E3E3"/>
                                    <w:right w:val="single" w:sz="2" w:space="0" w:color="E3E3E3"/>
                                  </w:divBdr>
                                  <w:divsChild>
                                    <w:div w:id="273174006">
                                      <w:marLeft w:val="0"/>
                                      <w:marRight w:val="0"/>
                                      <w:marTop w:val="0"/>
                                      <w:marBottom w:val="0"/>
                                      <w:divBdr>
                                        <w:top w:val="single" w:sz="2" w:space="0" w:color="E3E3E3"/>
                                        <w:left w:val="single" w:sz="2" w:space="0" w:color="E3E3E3"/>
                                        <w:bottom w:val="single" w:sz="2" w:space="0" w:color="E3E3E3"/>
                                        <w:right w:val="single" w:sz="2" w:space="0" w:color="E3E3E3"/>
                                      </w:divBdr>
                                      <w:divsChild>
                                        <w:div w:id="1910727467">
                                          <w:marLeft w:val="0"/>
                                          <w:marRight w:val="0"/>
                                          <w:marTop w:val="0"/>
                                          <w:marBottom w:val="0"/>
                                          <w:divBdr>
                                            <w:top w:val="single" w:sz="2" w:space="0" w:color="E3E3E3"/>
                                            <w:left w:val="single" w:sz="2" w:space="0" w:color="E3E3E3"/>
                                            <w:bottom w:val="single" w:sz="2" w:space="0" w:color="E3E3E3"/>
                                            <w:right w:val="single" w:sz="2" w:space="0" w:color="E3E3E3"/>
                                          </w:divBdr>
                                          <w:divsChild>
                                            <w:div w:id="1466583275">
                                              <w:marLeft w:val="0"/>
                                              <w:marRight w:val="0"/>
                                              <w:marTop w:val="0"/>
                                              <w:marBottom w:val="0"/>
                                              <w:divBdr>
                                                <w:top w:val="single" w:sz="2" w:space="0" w:color="E3E3E3"/>
                                                <w:left w:val="single" w:sz="2" w:space="0" w:color="E3E3E3"/>
                                                <w:bottom w:val="single" w:sz="2" w:space="0" w:color="E3E3E3"/>
                                                <w:right w:val="single" w:sz="2" w:space="0" w:color="E3E3E3"/>
                                              </w:divBdr>
                                              <w:divsChild>
                                                <w:div w:id="1740983690">
                                                  <w:marLeft w:val="0"/>
                                                  <w:marRight w:val="0"/>
                                                  <w:marTop w:val="0"/>
                                                  <w:marBottom w:val="0"/>
                                                  <w:divBdr>
                                                    <w:top w:val="single" w:sz="2" w:space="0" w:color="E3E3E3"/>
                                                    <w:left w:val="single" w:sz="2" w:space="0" w:color="E3E3E3"/>
                                                    <w:bottom w:val="single" w:sz="2" w:space="0" w:color="E3E3E3"/>
                                                    <w:right w:val="single" w:sz="2" w:space="0" w:color="E3E3E3"/>
                                                  </w:divBdr>
                                                  <w:divsChild>
                                                    <w:div w:id="1397704271">
                                                      <w:marLeft w:val="0"/>
                                                      <w:marRight w:val="0"/>
                                                      <w:marTop w:val="0"/>
                                                      <w:marBottom w:val="0"/>
                                                      <w:divBdr>
                                                        <w:top w:val="single" w:sz="2" w:space="0" w:color="E3E3E3"/>
                                                        <w:left w:val="single" w:sz="2" w:space="0" w:color="E3E3E3"/>
                                                        <w:bottom w:val="single" w:sz="2" w:space="0" w:color="E3E3E3"/>
                                                        <w:right w:val="single" w:sz="2" w:space="0" w:color="E3E3E3"/>
                                                      </w:divBdr>
                                                      <w:divsChild>
                                                        <w:div w:id="5093759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10726935">
          <w:marLeft w:val="0"/>
          <w:marRight w:val="0"/>
          <w:marTop w:val="0"/>
          <w:marBottom w:val="0"/>
          <w:divBdr>
            <w:top w:val="none" w:sz="0" w:space="0" w:color="auto"/>
            <w:left w:val="none" w:sz="0" w:space="0" w:color="auto"/>
            <w:bottom w:val="none" w:sz="0" w:space="0" w:color="auto"/>
            <w:right w:val="none" w:sz="0" w:space="0" w:color="auto"/>
          </w:divBdr>
          <w:divsChild>
            <w:div w:id="424034249">
              <w:marLeft w:val="0"/>
              <w:marRight w:val="0"/>
              <w:marTop w:val="100"/>
              <w:marBottom w:val="100"/>
              <w:divBdr>
                <w:top w:val="single" w:sz="2" w:space="0" w:color="E3E3E3"/>
                <w:left w:val="single" w:sz="2" w:space="0" w:color="E3E3E3"/>
                <w:bottom w:val="single" w:sz="2" w:space="0" w:color="E3E3E3"/>
                <w:right w:val="single" w:sz="2" w:space="0" w:color="E3E3E3"/>
              </w:divBdr>
              <w:divsChild>
                <w:div w:id="1494441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2A2146AF2E2854C9D8EFFFE3768946E" ma:contentTypeVersion="13" ma:contentTypeDescription="Ein neues Dokument erstellen." ma:contentTypeScope="" ma:versionID="f1121e8a6e1c173e782ecdab2a5508b7">
  <xsd:schema xmlns:xsd="http://www.w3.org/2001/XMLSchema" xmlns:xs="http://www.w3.org/2001/XMLSchema" xmlns:p="http://schemas.microsoft.com/office/2006/metadata/properties" xmlns:ns2="4f905bf5-2016-41ea-9a25-b73dbf3c734b" xmlns:ns3="c26b0401-c5ed-4902-8136-1810cc681eab" targetNamespace="http://schemas.microsoft.com/office/2006/metadata/properties" ma:root="true" ma:fieldsID="745b3411269451df215fb723c5c80cdf" ns2:_="" ns3:_="">
    <xsd:import namespace="4f905bf5-2016-41ea-9a25-b73dbf3c734b"/>
    <xsd:import namespace="c26b0401-c5ed-4902-8136-1810cc681e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05bf5-2016-41ea-9a25-b73dbf3c7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2a1a7285-df77-46c4-b48c-fd6d65665dc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6b0401-c5ed-4902-8136-1810cc681ea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36f23a4-8337-4221-a6fa-30a1c0af998a}" ma:internalName="TaxCatchAll" ma:showField="CatchAllData" ma:web="c26b0401-c5ed-4902-8136-1810cc681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26b0401-c5ed-4902-8136-1810cc681eab" xsi:nil="true"/>
    <lcf76f155ced4ddcb4097134ff3c332f xmlns="4f905bf5-2016-41ea-9a25-b73dbf3c73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0DAF9B-336F-4E46-BD57-0CD18DF74E5F}">
  <ds:schemaRefs>
    <ds:schemaRef ds:uri="http://schemas.microsoft.com/sharepoint/v3/contenttype/forms"/>
  </ds:schemaRefs>
</ds:datastoreItem>
</file>

<file path=customXml/itemProps2.xml><?xml version="1.0" encoding="utf-8"?>
<ds:datastoreItem xmlns:ds="http://schemas.openxmlformats.org/officeDocument/2006/customXml" ds:itemID="{5F319A83-B6AF-428A-9B04-EBDC22EFA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05bf5-2016-41ea-9a25-b73dbf3c734b"/>
    <ds:schemaRef ds:uri="c26b0401-c5ed-4902-8136-1810cc681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409950-69B0-4EC6-8FA7-C1C79DE229FE}">
  <ds:schemaRefs>
    <ds:schemaRef ds:uri="http://schemas.microsoft.com/office/2006/metadata/properties"/>
    <ds:schemaRef ds:uri="http://schemas.microsoft.com/office/infopath/2007/PartnerControls"/>
    <ds:schemaRef ds:uri="c26b0401-c5ed-4902-8136-1810cc681eab"/>
    <ds:schemaRef ds:uri="4f905bf5-2016-41ea-9a25-b73dbf3c734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1425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Staedtler</dc:creator>
  <cp:keywords/>
  <dc:description/>
  <cp:lastModifiedBy>Lukas Staedtler</cp:lastModifiedBy>
  <cp:revision>3</cp:revision>
  <dcterms:created xsi:type="dcterms:W3CDTF">2024-05-14T09:36:00Z</dcterms:created>
  <dcterms:modified xsi:type="dcterms:W3CDTF">2024-05-22T08:43:00Z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0x01010082A2146AF2E2854C9D8EFFFE3768946E</vt:lpwstr>
  </property>
  <property fmtid="{D5CDD505-2E9C-101B-9397-08002B2CF9AE}" pid="3" name="MediaServiceImageTags">
    <vt:lpwstr/>
  </property>
</Properties>
</file>